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3" w:rsidRDefault="00457FE3" w:rsidP="00437C89">
      <w:pPr>
        <w:rPr>
          <w:lang w:val="es-PA"/>
        </w:rPr>
      </w:pPr>
    </w:p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p w:rsidR="009D3026" w:rsidRDefault="009D3026" w:rsidP="00437C89">
      <w:pPr>
        <w:rPr>
          <w:lang w:val="es-PA"/>
        </w:rPr>
      </w:pP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8"/>
        <w:gridCol w:w="900"/>
        <w:gridCol w:w="854"/>
        <w:gridCol w:w="280"/>
        <w:gridCol w:w="991"/>
        <w:gridCol w:w="143"/>
        <w:gridCol w:w="849"/>
        <w:gridCol w:w="426"/>
        <w:gridCol w:w="992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781E32" w:rsidP="00126A7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Sesión Temática: </w:t>
            </w:r>
            <w:r w:rsidR="002711E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Ciudades, escuelas y hospitales </w:t>
            </w:r>
            <w:proofErr w:type="spellStart"/>
            <w:r w:rsidR="002711E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resilientes</w:t>
            </w:r>
            <w:proofErr w:type="spellEnd"/>
            <w:r w:rsidR="002711EC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ante los desastres</w:t>
            </w:r>
          </w:p>
        </w:tc>
      </w:tr>
      <w:tr w:rsidR="00B227FE" w:rsidRPr="003B17BF" w:rsidTr="00126A70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vAlign w:val="center"/>
          </w:tcPr>
          <w:p w:rsidR="00AE4730" w:rsidRPr="004525C2" w:rsidRDefault="00AE4730" w:rsidP="00E775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E775EC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2"/>
            <w:vAlign w:val="center"/>
          </w:tcPr>
          <w:p w:rsidR="00AE4730" w:rsidRPr="004525C2" w:rsidRDefault="00E775EC" w:rsidP="00E775E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0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17:15</w:t>
            </w:r>
          </w:p>
        </w:tc>
        <w:tc>
          <w:tcPr>
            <w:tcW w:w="992" w:type="dxa"/>
            <w:gridSpan w:val="2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E775EC" w:rsidP="00E775E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5 min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126A70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9"/>
            <w:vAlign w:val="center"/>
          </w:tcPr>
          <w:p w:rsidR="002711EC" w:rsidRPr="002711EC" w:rsidRDefault="002711EC" w:rsidP="002711E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situación en la región con relación a la temática de Ciudades, escuelas y hospitales </w:t>
            </w:r>
            <w:proofErr w:type="spellStart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resilientes</w:t>
            </w:r>
            <w:proofErr w:type="spellEnd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; identificando como los conceptos de escuelas y hospitales seguros se enmarcan o contribuyen al concepto de ciudades </w:t>
            </w:r>
            <w:proofErr w:type="spellStart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resilientes</w:t>
            </w:r>
            <w:proofErr w:type="spellEnd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2711EC" w:rsidRPr="002711EC" w:rsidRDefault="002711EC" w:rsidP="002711E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 – 2015</w:t>
            </w:r>
          </w:p>
          <w:p w:rsidR="00180F18" w:rsidRPr="004525C2" w:rsidRDefault="002711EC" w:rsidP="002711E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nivel, regional, subregional y nacional hasta el 2015.</w:t>
            </w:r>
          </w:p>
        </w:tc>
      </w:tr>
      <w:tr w:rsidR="009D3026" w:rsidRPr="003B17BF" w:rsidTr="00781E32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9"/>
            <w:shd w:val="clear" w:color="auto" w:fill="D9D9D9" w:themeFill="background1" w:themeFillShade="D9"/>
            <w:vAlign w:val="center"/>
          </w:tcPr>
          <w:p w:rsidR="009D3026" w:rsidRPr="009D3026" w:rsidRDefault="009D3026" w:rsidP="00D84D9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781E32">
        <w:trPr>
          <w:gridAfter w:val="1"/>
          <w:wAfter w:w="12" w:type="dxa"/>
          <w:trHeight w:val="142"/>
        </w:trPr>
        <w:tc>
          <w:tcPr>
            <w:tcW w:w="1668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1" w:type="dxa"/>
            <w:gridSpan w:val="9"/>
            <w:shd w:val="clear" w:color="auto" w:fill="D9D9D9" w:themeFill="background1" w:themeFillShade="D9"/>
            <w:vAlign w:val="center"/>
          </w:tcPr>
          <w:p w:rsidR="009D3026" w:rsidRPr="009D3026" w:rsidRDefault="009D3026" w:rsidP="00D84D9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37C89" w:rsidRPr="003B17BF" w:rsidTr="00126A70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437C89" w:rsidRPr="00050BEC" w:rsidRDefault="00C63042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1134" w:type="dxa"/>
            <w:gridSpan w:val="2"/>
            <w:vAlign w:val="center"/>
          </w:tcPr>
          <w:p w:rsidR="00437C89" w:rsidRPr="00050BEC" w:rsidRDefault="002711EC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IFRC</w:t>
            </w:r>
          </w:p>
        </w:tc>
        <w:tc>
          <w:tcPr>
            <w:tcW w:w="5929" w:type="dxa"/>
            <w:gridSpan w:val="8"/>
            <w:vAlign w:val="center"/>
          </w:tcPr>
          <w:p w:rsidR="002711EC" w:rsidRDefault="00457FE3" w:rsidP="00457FE3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Nelson Castaño. </w:t>
            </w:r>
          </w:p>
          <w:p w:rsidR="00457FE3" w:rsidRPr="00050BEC" w:rsidRDefault="002711EC" w:rsidP="00457FE3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Coordinador Zonal de RRD.</w:t>
            </w:r>
          </w:p>
        </w:tc>
      </w:tr>
      <w:tr w:rsidR="009D3026" w:rsidRPr="003B17BF" w:rsidTr="00126A70">
        <w:trPr>
          <w:trHeight w:val="805"/>
        </w:trPr>
        <w:tc>
          <w:tcPr>
            <w:tcW w:w="1668" w:type="dxa"/>
            <w:gridSpan w:val="2"/>
            <w:vAlign w:val="center"/>
            <w:hideMark/>
          </w:tcPr>
          <w:p w:rsidR="009D3026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9D3026" w:rsidRDefault="002711EC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Protección Civil.</w:t>
            </w:r>
          </w:p>
          <w:p w:rsidR="002711EC" w:rsidRPr="00050BEC" w:rsidRDefault="002711EC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5929" w:type="dxa"/>
            <w:gridSpan w:val="8"/>
            <w:vAlign w:val="center"/>
          </w:tcPr>
          <w:p w:rsidR="002711EC" w:rsidRDefault="002711EC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Ana Lucia </w:t>
            </w:r>
            <w:r w:rsidR="00184FDC">
              <w:rPr>
                <w:rFonts w:ascii="Arial Narrow" w:hAnsi="Arial Narrow" w:cs="Arial"/>
                <w:bCs/>
                <w:sz w:val="18"/>
                <w:szCs w:val="18"/>
              </w:rPr>
              <w:t>H</w:t>
            </w: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il</w:t>
            </w:r>
            <w:r w:rsidR="00184FDC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:rsidR="009D3026" w:rsidRPr="002711EC" w:rsidRDefault="002711EC" w:rsidP="00527B2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Directora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C63042" w:rsidRPr="003B17BF" w:rsidTr="00126A70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1134" w:type="dxa"/>
            <w:gridSpan w:val="2"/>
            <w:vAlign w:val="center"/>
          </w:tcPr>
          <w:p w:rsidR="00C63042" w:rsidRPr="00527B22" w:rsidRDefault="002711EC" w:rsidP="00437C89">
            <w:pPr>
              <w:jc w:val="left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2711EC">
              <w:rPr>
                <w:rFonts w:ascii="Arial Narrow" w:hAnsi="Arial Narrow" w:cs="Arial"/>
                <w:b/>
                <w:bCs/>
                <w:sz w:val="18"/>
                <w:szCs w:val="18"/>
              </w:rPr>
              <w:t>IFRC</w:t>
            </w:r>
          </w:p>
        </w:tc>
        <w:tc>
          <w:tcPr>
            <w:tcW w:w="5929" w:type="dxa"/>
            <w:gridSpan w:val="8"/>
            <w:vAlign w:val="center"/>
          </w:tcPr>
          <w:p w:rsidR="00C63042" w:rsidRDefault="002711EC" w:rsidP="00050BE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>Marjorie</w:t>
            </w:r>
            <w:proofErr w:type="spellEnd"/>
            <w:r w:rsidRPr="002711EC">
              <w:rPr>
                <w:rFonts w:ascii="Arial Narrow" w:hAnsi="Arial Narrow" w:cs="Arial"/>
                <w:bCs/>
                <w:sz w:val="18"/>
                <w:szCs w:val="18"/>
              </w:rPr>
              <w:t xml:space="preserve"> Soto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2711EC" w:rsidRDefault="002711EC" w:rsidP="00050BE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Coordinadora de RRD</w:t>
            </w:r>
          </w:p>
          <w:p w:rsidR="002711EC" w:rsidRPr="00050BEC" w:rsidRDefault="002711EC" w:rsidP="00050B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63042" w:rsidRPr="003B17BF" w:rsidTr="00781E32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9D3026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63042" w:rsidRDefault="00C63042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929" w:type="dxa"/>
            <w:gridSpan w:val="8"/>
            <w:shd w:val="clear" w:color="auto" w:fill="D9D9D9" w:themeFill="background1" w:themeFillShade="D9"/>
            <w:vAlign w:val="center"/>
          </w:tcPr>
          <w:p w:rsidR="00C63042" w:rsidRPr="00050BEC" w:rsidRDefault="00C63042" w:rsidP="00050B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63042" w:rsidRPr="009D3026" w:rsidTr="00126A70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C63042" w:rsidRPr="00050BEC" w:rsidRDefault="00C63042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1134" w:type="dxa"/>
            <w:gridSpan w:val="2"/>
            <w:vAlign w:val="center"/>
          </w:tcPr>
          <w:p w:rsidR="00C63042" w:rsidRPr="00050BEC" w:rsidRDefault="00C63042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5929" w:type="dxa"/>
            <w:gridSpan w:val="8"/>
            <w:vAlign w:val="center"/>
          </w:tcPr>
          <w:p w:rsidR="00C63042" w:rsidRPr="002711EC" w:rsidRDefault="00781E32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Ricardo Mena</w:t>
            </w:r>
          </w:p>
        </w:tc>
      </w:tr>
      <w:tr w:rsidR="009D3026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9D3026" w:rsidRPr="00126A70" w:rsidRDefault="009D3026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D3026" w:rsidRPr="009D3026" w:rsidTr="007B4CEE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9D3026" w:rsidRDefault="002711EC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8" w:type="dxa"/>
            <w:gridSpan w:val="4"/>
            <w:vAlign w:val="center"/>
          </w:tcPr>
          <w:p w:rsid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275" w:type="dxa"/>
            <w:gridSpan w:val="2"/>
            <w:vAlign w:val="center"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0" w:type="dxa"/>
            <w:gridSpan w:val="4"/>
            <w:vAlign w:val="center"/>
          </w:tcPr>
          <w:p w:rsidR="009D3026" w:rsidRPr="009D3026" w:rsidRDefault="009D3026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9D3026" w:rsidRPr="009D3026" w:rsidTr="00184FDC">
        <w:trPr>
          <w:trHeight w:val="398"/>
        </w:trPr>
        <w:tc>
          <w:tcPr>
            <w:tcW w:w="1668" w:type="dxa"/>
            <w:gridSpan w:val="2"/>
            <w:vAlign w:val="center"/>
            <w:hideMark/>
          </w:tcPr>
          <w:p w:rsidR="007B4CEE" w:rsidRPr="007B4CEE" w:rsidRDefault="007B4CEE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10 minutos</w:t>
            </w:r>
          </w:p>
          <w:p w:rsidR="009D3026" w:rsidRPr="007B4CEE" w:rsidRDefault="009D3026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9D3026" w:rsidRPr="007B4CEE" w:rsidRDefault="007B4CEE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7B4CEE" w:rsidRPr="007B4CEE" w:rsidRDefault="007B4CEE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FICR</w:t>
            </w:r>
          </w:p>
          <w:p w:rsidR="009D3026" w:rsidRPr="007B4CEE" w:rsidRDefault="009D3026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Align w:val="center"/>
          </w:tcPr>
          <w:p w:rsidR="007B4CEE" w:rsidRPr="007B4CEE" w:rsidRDefault="007B4CEE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B4CEE" w:rsidRPr="007B4CEE" w:rsidRDefault="007B4CEE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Introducción a la sesión</w:t>
            </w:r>
          </w:p>
          <w:p w:rsidR="009D3026" w:rsidRPr="007B4CEE" w:rsidRDefault="009D3026" w:rsidP="007B4CEE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D3026" w:rsidRPr="009D3026" w:rsidTr="007B4CEE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4"/>
            <w:vAlign w:val="center"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 xml:space="preserve">Dr.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Ciro Ugarte</w:t>
            </w:r>
          </w:p>
        </w:tc>
        <w:tc>
          <w:tcPr>
            <w:tcW w:w="1275" w:type="dxa"/>
            <w:gridSpan w:val="2"/>
            <w:vAlign w:val="center"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OPS</w:t>
            </w:r>
          </w:p>
        </w:tc>
        <w:tc>
          <w:tcPr>
            <w:tcW w:w="3520" w:type="dxa"/>
            <w:gridSpan w:val="4"/>
            <w:vAlign w:val="center"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Hospitales Seguros</w:t>
            </w:r>
          </w:p>
        </w:tc>
      </w:tr>
      <w:tr w:rsidR="007B4CEE" w:rsidRPr="009D3026" w:rsidTr="007B4CEE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7B4CEE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4"/>
            <w:vAlign w:val="center"/>
          </w:tcPr>
          <w:p w:rsidR="007B4CEE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Ruth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Custode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UNICEF</w:t>
            </w:r>
          </w:p>
        </w:tc>
        <w:tc>
          <w:tcPr>
            <w:tcW w:w="3520" w:type="dxa"/>
            <w:gridSpan w:val="4"/>
            <w:vAlign w:val="center"/>
          </w:tcPr>
          <w:p w:rsid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Escuelas Seguras</w:t>
            </w:r>
          </w:p>
        </w:tc>
      </w:tr>
      <w:tr w:rsidR="009D3026" w:rsidRPr="009D3026" w:rsidTr="007B4CEE">
        <w:trPr>
          <w:trHeight w:val="642"/>
        </w:trPr>
        <w:tc>
          <w:tcPr>
            <w:tcW w:w="1668" w:type="dxa"/>
            <w:gridSpan w:val="2"/>
            <w:vAlign w:val="center"/>
            <w:hideMark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15 minutos</w:t>
            </w:r>
          </w:p>
        </w:tc>
        <w:tc>
          <w:tcPr>
            <w:tcW w:w="2268" w:type="dxa"/>
            <w:gridSpan w:val="4"/>
            <w:vAlign w:val="center"/>
          </w:tcPr>
          <w:p w:rsidR="009D3026" w:rsidRPr="007B4CEE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Isabelle</w:t>
            </w:r>
            <w:proofErr w:type="spellEnd"/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B4CEE">
              <w:rPr>
                <w:rFonts w:ascii="Arial Narrow" w:hAnsi="Arial Narrow" w:cs="Arial"/>
                <w:bCs/>
                <w:sz w:val="18"/>
                <w:szCs w:val="18"/>
              </w:rPr>
              <w:t>Bremaud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9D3026" w:rsidRPr="002711EC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OXFAM</w:t>
            </w:r>
          </w:p>
        </w:tc>
        <w:tc>
          <w:tcPr>
            <w:tcW w:w="3520" w:type="dxa"/>
            <w:gridSpan w:val="4"/>
            <w:vAlign w:val="center"/>
          </w:tcPr>
          <w:p w:rsidR="009D3026" w:rsidRPr="002711EC" w:rsidRDefault="007B4CEE" w:rsidP="00D84D9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Ciudades Seguras</w:t>
            </w: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C" w:rsidRDefault="00184FDC" w:rsidP="00457FE3">
      <w:r>
        <w:separator/>
      </w:r>
    </w:p>
  </w:endnote>
  <w:endnote w:type="continuationSeparator" w:id="0">
    <w:p w:rsidR="00184FDC" w:rsidRDefault="00184FDC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184FDC" w:rsidRDefault="00184FDC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184FDC" w:rsidRDefault="00184FD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AF7496" w:rsidRPr="00AF749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C" w:rsidRDefault="00184FDC" w:rsidP="00457FE3">
      <w:r>
        <w:separator/>
      </w:r>
    </w:p>
  </w:footnote>
  <w:footnote w:type="continuationSeparator" w:id="0">
    <w:p w:rsidR="00184FDC" w:rsidRDefault="00184FDC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DC" w:rsidRDefault="00184FDC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84FDC"/>
    <w:rsid w:val="00195F43"/>
    <w:rsid w:val="001B53CC"/>
    <w:rsid w:val="002711EC"/>
    <w:rsid w:val="00275E5A"/>
    <w:rsid w:val="002F6429"/>
    <w:rsid w:val="0030024D"/>
    <w:rsid w:val="003005CD"/>
    <w:rsid w:val="00354AD9"/>
    <w:rsid w:val="003613E3"/>
    <w:rsid w:val="00384043"/>
    <w:rsid w:val="003B17BF"/>
    <w:rsid w:val="003D1B92"/>
    <w:rsid w:val="003E3FC0"/>
    <w:rsid w:val="003E77EE"/>
    <w:rsid w:val="00437C89"/>
    <w:rsid w:val="00450A50"/>
    <w:rsid w:val="004525C2"/>
    <w:rsid w:val="00457FE3"/>
    <w:rsid w:val="00487BC4"/>
    <w:rsid w:val="00527B22"/>
    <w:rsid w:val="00533210"/>
    <w:rsid w:val="00541D04"/>
    <w:rsid w:val="005922E6"/>
    <w:rsid w:val="005B7CEA"/>
    <w:rsid w:val="005C2F23"/>
    <w:rsid w:val="005D37DD"/>
    <w:rsid w:val="00633F83"/>
    <w:rsid w:val="006429AF"/>
    <w:rsid w:val="00651CFD"/>
    <w:rsid w:val="006759A0"/>
    <w:rsid w:val="006A37E5"/>
    <w:rsid w:val="006B0CA4"/>
    <w:rsid w:val="006E6628"/>
    <w:rsid w:val="00722D96"/>
    <w:rsid w:val="00765988"/>
    <w:rsid w:val="00781E32"/>
    <w:rsid w:val="00790B69"/>
    <w:rsid w:val="00794DFC"/>
    <w:rsid w:val="007B4CEE"/>
    <w:rsid w:val="008264C8"/>
    <w:rsid w:val="00827681"/>
    <w:rsid w:val="008648A3"/>
    <w:rsid w:val="008859C1"/>
    <w:rsid w:val="008E2CAD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AF7496"/>
    <w:rsid w:val="00B05BCF"/>
    <w:rsid w:val="00B227FE"/>
    <w:rsid w:val="00B4434B"/>
    <w:rsid w:val="00BB6D03"/>
    <w:rsid w:val="00BB74C7"/>
    <w:rsid w:val="00BE6EDB"/>
    <w:rsid w:val="00C251C0"/>
    <w:rsid w:val="00C47646"/>
    <w:rsid w:val="00C5064D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10CB6"/>
    <w:rsid w:val="00E22452"/>
    <w:rsid w:val="00E35F4F"/>
    <w:rsid w:val="00E42C19"/>
    <w:rsid w:val="00E5515F"/>
    <w:rsid w:val="00E775EC"/>
    <w:rsid w:val="00EF51D6"/>
    <w:rsid w:val="00F1741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5</cp:revision>
  <dcterms:created xsi:type="dcterms:W3CDTF">2011-03-09T19:21:00Z</dcterms:created>
  <dcterms:modified xsi:type="dcterms:W3CDTF">2011-03-10T19:34:00Z</dcterms:modified>
</cp:coreProperties>
</file>